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18DE" w14:textId="4E0F489C" w:rsidR="00CF6767" w:rsidRPr="001E5847" w:rsidRDefault="006D3D69" w:rsidP="006D3D69">
      <w:pPr>
        <w:pStyle w:val="Heading1"/>
      </w:pPr>
      <w:r w:rsidRPr="001E5847">
        <w:t>Jalgratturikoolituse tööplaan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9"/>
        <w:gridCol w:w="3902"/>
        <w:gridCol w:w="3897"/>
        <w:gridCol w:w="3887"/>
        <w:gridCol w:w="727"/>
      </w:tblGrid>
      <w:tr w:rsidR="001803AD" w:rsidRPr="001E5847" w14:paraId="725B686F" w14:textId="77777777" w:rsidTr="001803AD">
        <w:tc>
          <w:tcPr>
            <w:tcW w:w="729" w:type="dxa"/>
          </w:tcPr>
          <w:p w14:paraId="64D6CAB3" w14:textId="1AEFE595" w:rsidR="00AB02E3" w:rsidRPr="001E5847" w:rsidRDefault="00AB02E3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Jrk</w:t>
            </w:r>
          </w:p>
        </w:tc>
        <w:tc>
          <w:tcPr>
            <w:tcW w:w="3902" w:type="dxa"/>
          </w:tcPr>
          <w:p w14:paraId="1F2B3455" w14:textId="004744AC" w:rsidR="00AB02E3" w:rsidRPr="001E5847" w:rsidRDefault="00AB02E3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Teema</w:t>
            </w:r>
          </w:p>
        </w:tc>
        <w:tc>
          <w:tcPr>
            <w:tcW w:w="3897" w:type="dxa"/>
          </w:tcPr>
          <w:p w14:paraId="57836BA8" w14:textId="49222F29" w:rsidR="00AB02E3" w:rsidRPr="001E5847" w:rsidRDefault="00AB02E3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Tegevused või märkused</w:t>
            </w:r>
          </w:p>
        </w:tc>
        <w:tc>
          <w:tcPr>
            <w:tcW w:w="3887" w:type="dxa"/>
          </w:tcPr>
          <w:p w14:paraId="67C5F082" w14:textId="3F7805F9" w:rsidR="00AB02E3" w:rsidRPr="001E5847" w:rsidRDefault="00AB02E3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Õpiväljundid</w:t>
            </w:r>
          </w:p>
        </w:tc>
        <w:tc>
          <w:tcPr>
            <w:tcW w:w="727" w:type="dxa"/>
          </w:tcPr>
          <w:p w14:paraId="2FA89B52" w14:textId="7A89EDA8" w:rsidR="00AB02E3" w:rsidRPr="001E5847" w:rsidRDefault="00AB02E3" w:rsidP="005B278D">
            <w:pPr>
              <w:spacing w:before="120" w:after="0"/>
              <w:rPr>
                <w:sz w:val="20"/>
                <w:szCs w:val="18"/>
              </w:rPr>
            </w:pPr>
            <w:proofErr w:type="spellStart"/>
            <w:r w:rsidRPr="001E5847">
              <w:rPr>
                <w:sz w:val="20"/>
                <w:szCs w:val="18"/>
              </w:rPr>
              <w:t>Ak</w:t>
            </w:r>
            <w:proofErr w:type="spellEnd"/>
            <w:r w:rsidRPr="001E5847">
              <w:rPr>
                <w:sz w:val="20"/>
                <w:szCs w:val="18"/>
              </w:rPr>
              <w:t xml:space="preserve"> t.</w:t>
            </w:r>
          </w:p>
        </w:tc>
      </w:tr>
      <w:tr w:rsidR="001803AD" w:rsidRPr="001E5847" w14:paraId="27C4A3B4" w14:textId="77777777" w:rsidTr="001803AD">
        <w:tc>
          <w:tcPr>
            <w:tcW w:w="729" w:type="dxa"/>
          </w:tcPr>
          <w:p w14:paraId="37C26DC0" w14:textId="186F3BD2" w:rsidR="00AB02E3" w:rsidRPr="001E5847" w:rsidRDefault="00AB02E3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Tund 1, 2</w:t>
            </w:r>
          </w:p>
        </w:tc>
        <w:tc>
          <w:tcPr>
            <w:tcW w:w="3902" w:type="dxa"/>
          </w:tcPr>
          <w:p w14:paraId="14D4250E" w14:textId="77777777" w:rsidR="00437B42" w:rsidRPr="001E5847" w:rsidRDefault="00AB02E3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Sissejuhatus jalgratturikoolitusse</w:t>
            </w:r>
            <w:r w:rsidR="00A431C3" w:rsidRPr="001E5847">
              <w:rPr>
                <w:sz w:val="20"/>
                <w:szCs w:val="18"/>
              </w:rPr>
              <w:t xml:space="preserve"> alustades praktilise teooria tunniga õues</w:t>
            </w:r>
            <w:r w:rsidRPr="001E5847">
              <w:rPr>
                <w:sz w:val="20"/>
                <w:szCs w:val="18"/>
              </w:rPr>
              <w:t xml:space="preserve">. </w:t>
            </w:r>
          </w:p>
          <w:p w14:paraId="0D0A1C40" w14:textId="574F0DE2" w:rsidR="00437B42" w:rsidRPr="001E5847" w:rsidRDefault="00437B42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Võimalikud teemad: paiknemine teedel jalakäija või jalgratturina (kõnnitee, kergliiklustee, sõidutee). Ohtlikud kohad kooliümbruses (hekid, maastik, ülekäigurada, teekatted). Tähelepanu </w:t>
            </w:r>
            <w:r w:rsidR="00682C87" w:rsidRPr="001E5847">
              <w:rPr>
                <w:sz w:val="20"/>
                <w:szCs w:val="18"/>
              </w:rPr>
              <w:t xml:space="preserve">juhtida </w:t>
            </w:r>
            <w:r w:rsidRPr="001E5847">
              <w:rPr>
                <w:sz w:val="20"/>
                <w:szCs w:val="18"/>
              </w:rPr>
              <w:t>ka ilmastikule (sademed, temperatuur jne).</w:t>
            </w:r>
          </w:p>
          <w:p w14:paraId="38F9294E" w14:textId="7BDA9EC6" w:rsidR="00AB02E3" w:rsidRPr="001E5847" w:rsidRDefault="00AB02E3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Jalgratas ja M-</w:t>
            </w:r>
            <w:proofErr w:type="spellStart"/>
            <w:r w:rsidRPr="001E5847">
              <w:rPr>
                <w:sz w:val="20"/>
                <w:szCs w:val="18"/>
              </w:rPr>
              <w:t>check</w:t>
            </w:r>
            <w:proofErr w:type="spellEnd"/>
            <w:r w:rsidRPr="001E5847">
              <w:rPr>
                <w:sz w:val="20"/>
                <w:szCs w:val="18"/>
              </w:rPr>
              <w:t>, kiiver ja 2Y1 kontrollmeetodid</w:t>
            </w:r>
            <w:r w:rsidR="004E7B3E" w:rsidRPr="001E5847">
              <w:rPr>
                <w:sz w:val="20"/>
                <w:szCs w:val="18"/>
              </w:rPr>
              <w:t>. Kiivri ja ratta väärkasutus.</w:t>
            </w:r>
          </w:p>
        </w:tc>
        <w:tc>
          <w:tcPr>
            <w:tcW w:w="3897" w:type="dxa"/>
          </w:tcPr>
          <w:p w14:paraId="597AB8F2" w14:textId="7E7D7F8C" w:rsidR="009769E3" w:rsidRPr="001E5847" w:rsidRDefault="009769E3" w:rsidP="009769E3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Õppekäik kooliümbruses (</w:t>
            </w:r>
            <w:r w:rsidR="00DF3E0F" w:rsidRPr="001E5847">
              <w:rPr>
                <w:sz w:val="20"/>
                <w:szCs w:val="18"/>
              </w:rPr>
              <w:t xml:space="preserve">tähtsamad </w:t>
            </w:r>
            <w:r w:rsidRPr="001E5847">
              <w:rPr>
                <w:sz w:val="20"/>
                <w:szCs w:val="18"/>
              </w:rPr>
              <w:t>õpilaste koduteed).</w:t>
            </w:r>
          </w:p>
          <w:p w14:paraId="0D929E43" w14:textId="77777777" w:rsidR="009769E3" w:rsidRPr="001E5847" w:rsidRDefault="009769E3" w:rsidP="009769E3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Praktiline ülesanne õpilastele: heki tagant ootamatu välja jooksmine turvalisel alal. Nägemisväli, reageerimine. Seos ootamatu teeületuse ja mootorsõiduki peatumisteekonna vahel.</w:t>
            </w:r>
          </w:p>
          <w:p w14:paraId="635478F7" w14:textId="7CFD59EE" w:rsidR="00AB02E3" w:rsidRPr="001E5847" w:rsidRDefault="006B0C02" w:rsidP="009769E3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Jalgratta kiivri t</w:t>
            </w:r>
            <w:r w:rsidR="00923D7F" w:rsidRPr="001E5847">
              <w:rPr>
                <w:sz w:val="20"/>
                <w:szCs w:val="18"/>
              </w:rPr>
              <w:t>utvustamiseks</w:t>
            </w:r>
            <w:r w:rsidR="00422719" w:rsidRPr="001E5847">
              <w:rPr>
                <w:sz w:val="20"/>
                <w:szCs w:val="18"/>
              </w:rPr>
              <w:t xml:space="preserve"> täiskomplektne jalgratas ja </w:t>
            </w:r>
            <w:r w:rsidRPr="001E5847">
              <w:rPr>
                <w:sz w:val="20"/>
                <w:szCs w:val="18"/>
              </w:rPr>
              <w:t xml:space="preserve">erinevaid </w:t>
            </w:r>
            <w:r w:rsidR="00422719" w:rsidRPr="001E5847">
              <w:rPr>
                <w:sz w:val="20"/>
                <w:szCs w:val="18"/>
              </w:rPr>
              <w:t>kiivr</w:t>
            </w:r>
            <w:r w:rsidRPr="001E5847">
              <w:rPr>
                <w:sz w:val="20"/>
                <w:szCs w:val="18"/>
              </w:rPr>
              <w:t>e</w:t>
            </w:r>
            <w:r w:rsidR="00422719" w:rsidRPr="001E5847">
              <w:rPr>
                <w:sz w:val="20"/>
                <w:szCs w:val="18"/>
              </w:rPr>
              <w:t>id</w:t>
            </w:r>
            <w:r w:rsidR="004D6CF2" w:rsidRPr="001E5847">
              <w:rPr>
                <w:sz w:val="20"/>
                <w:szCs w:val="18"/>
              </w:rPr>
              <w:t>.</w:t>
            </w:r>
            <w:r w:rsidR="0053048A">
              <w:rPr>
                <w:sz w:val="20"/>
                <w:szCs w:val="18"/>
              </w:rPr>
              <w:t xml:space="preserve"> Muna-kiivri-katse</w:t>
            </w:r>
          </w:p>
          <w:p w14:paraId="49B264E9" w14:textId="7680E47D" w:rsidR="00BF50F0" w:rsidRPr="001E5847" w:rsidRDefault="00BF50F0" w:rsidP="009769E3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K</w:t>
            </w:r>
            <w:r w:rsidR="00E755E0" w:rsidRPr="001E5847">
              <w:rPr>
                <w:sz w:val="20"/>
                <w:szCs w:val="18"/>
              </w:rPr>
              <w:t>T</w:t>
            </w:r>
            <w:r w:rsidRPr="001E5847">
              <w:rPr>
                <w:sz w:val="20"/>
                <w:szCs w:val="18"/>
              </w:rPr>
              <w:t xml:space="preserve">: </w:t>
            </w:r>
            <w:r w:rsidR="00E755E0" w:rsidRPr="001E5847">
              <w:rPr>
                <w:sz w:val="20"/>
                <w:szCs w:val="18"/>
              </w:rPr>
              <w:t>Korrasjalgratas ja jalgratturikiiver.pdf</w:t>
            </w:r>
            <w:r w:rsidR="001D306D" w:rsidRPr="001E5847">
              <w:rPr>
                <w:sz w:val="20"/>
                <w:szCs w:val="18"/>
              </w:rPr>
              <w:t>;</w:t>
            </w:r>
            <w:r w:rsidR="00281B72" w:rsidRPr="001E5847">
              <w:rPr>
                <w:sz w:val="20"/>
                <w:szCs w:val="18"/>
              </w:rPr>
              <w:t xml:space="preserve"> </w:t>
            </w:r>
            <w:r w:rsidR="001D306D" w:rsidRPr="001E5847">
              <w:rPr>
                <w:sz w:val="20"/>
                <w:szCs w:val="18"/>
              </w:rPr>
              <w:t xml:space="preserve">tutvuda </w:t>
            </w:r>
            <w:r w:rsidR="00281B72" w:rsidRPr="001E5847">
              <w:rPr>
                <w:sz w:val="20"/>
                <w:szCs w:val="18"/>
              </w:rPr>
              <w:t>jalgratta, kiivri ja paiknemine teel teemali</w:t>
            </w:r>
            <w:r w:rsidR="009C5795" w:rsidRPr="001E5847">
              <w:rPr>
                <w:sz w:val="20"/>
                <w:szCs w:val="18"/>
              </w:rPr>
              <w:t>s</w:t>
            </w:r>
            <w:r w:rsidR="00281B72" w:rsidRPr="001E5847">
              <w:rPr>
                <w:sz w:val="20"/>
                <w:szCs w:val="18"/>
              </w:rPr>
              <w:t xml:space="preserve">e </w:t>
            </w:r>
            <w:r w:rsidR="001D306D" w:rsidRPr="001E5847">
              <w:rPr>
                <w:sz w:val="20"/>
                <w:szCs w:val="18"/>
              </w:rPr>
              <w:t>videomaterjal</w:t>
            </w:r>
            <w:r w:rsidR="009C5795" w:rsidRPr="001E5847">
              <w:rPr>
                <w:sz w:val="20"/>
                <w:szCs w:val="18"/>
              </w:rPr>
              <w:t>iga</w:t>
            </w:r>
          </w:p>
        </w:tc>
        <w:tc>
          <w:tcPr>
            <w:tcW w:w="3887" w:type="dxa"/>
          </w:tcPr>
          <w:p w14:paraId="1F683EEC" w14:textId="12337262" w:rsidR="004C7D85" w:rsidRPr="001E5847" w:rsidRDefault="004C7D85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Õpilane tunneb oma kooliümbrust ja mõistab </w:t>
            </w:r>
            <w:r w:rsidR="000478AC" w:rsidRPr="001E5847">
              <w:rPr>
                <w:sz w:val="20"/>
                <w:szCs w:val="18"/>
              </w:rPr>
              <w:t xml:space="preserve">erinevaid </w:t>
            </w:r>
            <w:r w:rsidRPr="001E5847">
              <w:rPr>
                <w:sz w:val="20"/>
                <w:szCs w:val="18"/>
              </w:rPr>
              <w:t>ohtlikke kohti ja olukordi.</w:t>
            </w:r>
          </w:p>
          <w:p w14:paraId="5BD614BC" w14:textId="5F32924B" w:rsidR="00AB02E3" w:rsidRPr="001E5847" w:rsidRDefault="00D6421B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Osatakse </w:t>
            </w:r>
            <w:r w:rsidR="00923D7F" w:rsidRPr="001E5847">
              <w:rPr>
                <w:sz w:val="20"/>
                <w:szCs w:val="18"/>
              </w:rPr>
              <w:t>läbi viia</w:t>
            </w:r>
            <w:r w:rsidR="00426AA1" w:rsidRPr="001E5847">
              <w:rPr>
                <w:sz w:val="20"/>
                <w:szCs w:val="18"/>
              </w:rPr>
              <w:t xml:space="preserve"> </w:t>
            </w:r>
            <w:r w:rsidRPr="001E5847">
              <w:rPr>
                <w:sz w:val="20"/>
                <w:szCs w:val="18"/>
              </w:rPr>
              <w:t>ratta korra</w:t>
            </w:r>
            <w:r w:rsidR="000478AC" w:rsidRPr="001E5847">
              <w:rPr>
                <w:sz w:val="20"/>
                <w:szCs w:val="18"/>
              </w:rPr>
              <w:t>s</w:t>
            </w:r>
            <w:r w:rsidRPr="001E5847">
              <w:rPr>
                <w:sz w:val="20"/>
                <w:szCs w:val="18"/>
              </w:rPr>
              <w:t>oleku</w:t>
            </w:r>
            <w:r w:rsidR="00426AA1" w:rsidRPr="001E5847">
              <w:rPr>
                <w:sz w:val="20"/>
                <w:szCs w:val="18"/>
              </w:rPr>
              <w:t xml:space="preserve"> kontrolli ja </w:t>
            </w:r>
            <w:r w:rsidR="000478AC" w:rsidRPr="001E5847">
              <w:rPr>
                <w:sz w:val="20"/>
                <w:szCs w:val="18"/>
              </w:rPr>
              <w:t>teatakse k</w:t>
            </w:r>
            <w:r w:rsidR="00426AA1" w:rsidRPr="001E5847">
              <w:rPr>
                <w:sz w:val="20"/>
                <w:szCs w:val="18"/>
              </w:rPr>
              <w:t>uidas kiivrit nõuetekohaselt kanda</w:t>
            </w:r>
            <w:r w:rsidR="000478AC" w:rsidRPr="001E5847">
              <w:rPr>
                <w:sz w:val="20"/>
                <w:szCs w:val="18"/>
              </w:rPr>
              <w:t>.</w:t>
            </w:r>
            <w:r w:rsidR="002532F6" w:rsidRPr="001E5847">
              <w:rPr>
                <w:sz w:val="20"/>
                <w:szCs w:val="18"/>
              </w:rPr>
              <w:t xml:space="preserve"> </w:t>
            </w:r>
            <w:r w:rsidR="00A771F3" w:rsidRPr="001E5847">
              <w:rPr>
                <w:sz w:val="20"/>
                <w:szCs w:val="18"/>
              </w:rPr>
              <w:t>K</w:t>
            </w:r>
            <w:r w:rsidR="002532F6" w:rsidRPr="001E5847">
              <w:rPr>
                <w:sz w:val="20"/>
                <w:szCs w:val="18"/>
              </w:rPr>
              <w:t xml:space="preserve">iivri </w:t>
            </w:r>
            <w:r w:rsidR="00923D7F" w:rsidRPr="001E5847">
              <w:rPr>
                <w:sz w:val="20"/>
                <w:szCs w:val="18"/>
              </w:rPr>
              <w:t>valesti kandmise</w:t>
            </w:r>
            <w:r w:rsidR="00A771F3" w:rsidRPr="001E5847">
              <w:rPr>
                <w:sz w:val="20"/>
                <w:szCs w:val="18"/>
              </w:rPr>
              <w:t>,</w:t>
            </w:r>
            <w:r w:rsidR="004E7B3E" w:rsidRPr="001E5847">
              <w:rPr>
                <w:sz w:val="20"/>
                <w:szCs w:val="18"/>
              </w:rPr>
              <w:t xml:space="preserve"> </w:t>
            </w:r>
            <w:r w:rsidR="00A771F3" w:rsidRPr="001E5847">
              <w:rPr>
                <w:sz w:val="20"/>
                <w:szCs w:val="18"/>
              </w:rPr>
              <w:t>r</w:t>
            </w:r>
            <w:r w:rsidR="007F735F" w:rsidRPr="001E5847">
              <w:rPr>
                <w:sz w:val="20"/>
                <w:szCs w:val="18"/>
              </w:rPr>
              <w:t xml:space="preserve">atta </w:t>
            </w:r>
            <w:r w:rsidR="00923D7F" w:rsidRPr="001E5847">
              <w:rPr>
                <w:sz w:val="20"/>
                <w:szCs w:val="18"/>
              </w:rPr>
              <w:t>valesti käsitlemise</w:t>
            </w:r>
            <w:r w:rsidR="007F735F" w:rsidRPr="001E5847">
              <w:rPr>
                <w:sz w:val="20"/>
                <w:szCs w:val="18"/>
              </w:rPr>
              <w:t xml:space="preserve"> tagajärjed</w:t>
            </w:r>
            <w:r w:rsidR="00F94F23" w:rsidRPr="001E5847">
              <w:rPr>
                <w:sz w:val="20"/>
                <w:szCs w:val="18"/>
              </w:rPr>
              <w:t>.</w:t>
            </w:r>
          </w:p>
        </w:tc>
        <w:tc>
          <w:tcPr>
            <w:tcW w:w="727" w:type="dxa"/>
          </w:tcPr>
          <w:p w14:paraId="3EE6652F" w14:textId="4AD3B7F8" w:rsidR="00AB02E3" w:rsidRPr="001E5847" w:rsidRDefault="007F735F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2</w:t>
            </w:r>
          </w:p>
        </w:tc>
      </w:tr>
      <w:tr w:rsidR="001803AD" w:rsidRPr="001E5847" w14:paraId="194FE885" w14:textId="77777777" w:rsidTr="001803AD">
        <w:tc>
          <w:tcPr>
            <w:tcW w:w="729" w:type="dxa"/>
          </w:tcPr>
          <w:p w14:paraId="3DC8EBE2" w14:textId="65ABE419" w:rsidR="00AB02E3" w:rsidRPr="001E5847" w:rsidRDefault="00D9091F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Tund 3, 4</w:t>
            </w:r>
          </w:p>
        </w:tc>
        <w:tc>
          <w:tcPr>
            <w:tcW w:w="3902" w:type="dxa"/>
          </w:tcPr>
          <w:p w14:paraId="600E1F7B" w14:textId="4877A3DB" w:rsidR="00AB02E3" w:rsidRPr="001E5847" w:rsidRDefault="008979F0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Sissejuhatus </w:t>
            </w:r>
            <w:r w:rsidR="006542D2" w:rsidRPr="001E5847">
              <w:rPr>
                <w:sz w:val="20"/>
                <w:szCs w:val="18"/>
              </w:rPr>
              <w:t xml:space="preserve">teooriaõppesse. Tööraamatu ja testide </w:t>
            </w:r>
            <w:r w:rsidR="008F01E2" w:rsidRPr="001E5847">
              <w:rPr>
                <w:sz w:val="20"/>
                <w:szCs w:val="18"/>
              </w:rPr>
              <w:t>tutvustamine</w:t>
            </w:r>
            <w:r w:rsidR="00B05C64" w:rsidRPr="001E5847">
              <w:rPr>
                <w:sz w:val="20"/>
                <w:szCs w:val="18"/>
              </w:rPr>
              <w:t>.</w:t>
            </w:r>
            <w:r w:rsidR="003D0566" w:rsidRPr="001E5847">
              <w:rPr>
                <w:sz w:val="20"/>
                <w:szCs w:val="18"/>
              </w:rPr>
              <w:t xml:space="preserve"> Jalgratturi</w:t>
            </w:r>
            <w:r w:rsidR="00F806BD" w:rsidRPr="001E5847">
              <w:rPr>
                <w:sz w:val="20"/>
                <w:szCs w:val="18"/>
              </w:rPr>
              <w:t xml:space="preserve"> tööraamatust mõisted osa</w:t>
            </w:r>
          </w:p>
        </w:tc>
        <w:tc>
          <w:tcPr>
            <w:tcW w:w="3897" w:type="dxa"/>
          </w:tcPr>
          <w:p w14:paraId="18DA9E7B" w14:textId="0AEB8D46" w:rsidR="00AB02E3" w:rsidRPr="001E5847" w:rsidRDefault="00870816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E-materjalid ja nendele ligipääs</w:t>
            </w:r>
            <w:r w:rsidR="003D46C8" w:rsidRPr="001E5847">
              <w:rPr>
                <w:sz w:val="20"/>
                <w:szCs w:val="18"/>
              </w:rPr>
              <w:t>.</w:t>
            </w:r>
            <w:r w:rsidR="007C53E1" w:rsidRPr="001E5847">
              <w:rPr>
                <w:sz w:val="20"/>
                <w:szCs w:val="18"/>
              </w:rPr>
              <w:t xml:space="preserve"> Mõistete </w:t>
            </w:r>
            <w:r w:rsidR="008F01E2" w:rsidRPr="001E5847">
              <w:rPr>
                <w:sz w:val="20"/>
                <w:szCs w:val="18"/>
              </w:rPr>
              <w:t>tutvustamine</w:t>
            </w:r>
            <w:r w:rsidR="007C53E1" w:rsidRPr="001E5847">
              <w:rPr>
                <w:sz w:val="20"/>
                <w:szCs w:val="18"/>
              </w:rPr>
              <w:t xml:space="preserve"> kasutades </w:t>
            </w:r>
            <w:r w:rsidR="00DE00DF" w:rsidRPr="001E5847">
              <w:rPr>
                <w:sz w:val="20"/>
                <w:szCs w:val="18"/>
              </w:rPr>
              <w:t xml:space="preserve">tööraamatud ja </w:t>
            </w:r>
            <w:r w:rsidR="007C53E1" w:rsidRPr="001E5847">
              <w:rPr>
                <w:sz w:val="20"/>
                <w:szCs w:val="18"/>
              </w:rPr>
              <w:t>näitlikustamist</w:t>
            </w:r>
            <w:r w:rsidR="00DE00DF" w:rsidRPr="001E5847">
              <w:rPr>
                <w:sz w:val="20"/>
                <w:szCs w:val="18"/>
              </w:rPr>
              <w:t>.</w:t>
            </w:r>
          </w:p>
        </w:tc>
        <w:tc>
          <w:tcPr>
            <w:tcW w:w="3887" w:type="dxa"/>
          </w:tcPr>
          <w:p w14:paraId="15FEA4A3" w14:textId="7C271E80" w:rsidR="00AB02E3" w:rsidRPr="001E5847" w:rsidRDefault="00DE00DF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Teatakse </w:t>
            </w:r>
            <w:r w:rsidR="00FD767B" w:rsidRPr="001E5847">
              <w:rPr>
                <w:sz w:val="20"/>
                <w:szCs w:val="18"/>
              </w:rPr>
              <w:t>kus on õppematerjal iseseisva õppe</w:t>
            </w:r>
            <w:r w:rsidR="000B3622" w:rsidRPr="001E5847">
              <w:rPr>
                <w:sz w:val="20"/>
                <w:szCs w:val="18"/>
              </w:rPr>
              <w:t xml:space="preserve"> toetamiseks</w:t>
            </w:r>
            <w:r w:rsidR="00747E02" w:rsidRPr="001E5847">
              <w:rPr>
                <w:sz w:val="20"/>
                <w:szCs w:val="18"/>
              </w:rPr>
              <w:t>. On tutvustatud</w:t>
            </w:r>
            <w:r w:rsidR="003B70C7" w:rsidRPr="001E5847">
              <w:rPr>
                <w:sz w:val="20"/>
                <w:szCs w:val="18"/>
              </w:rPr>
              <w:t xml:space="preserve"> vajalikke mõiste</w:t>
            </w:r>
            <w:r w:rsidR="00D97FA2" w:rsidRPr="001E5847">
              <w:rPr>
                <w:sz w:val="20"/>
                <w:szCs w:val="18"/>
              </w:rPr>
              <w:t xml:space="preserve">id, mis on vajalikud </w:t>
            </w:r>
            <w:r w:rsidR="000C3000" w:rsidRPr="001E5847">
              <w:rPr>
                <w:sz w:val="20"/>
                <w:szCs w:val="18"/>
              </w:rPr>
              <w:t>liiklusõppega</w:t>
            </w:r>
            <w:r w:rsidR="00D97FA2" w:rsidRPr="001E5847">
              <w:rPr>
                <w:sz w:val="20"/>
                <w:szCs w:val="18"/>
              </w:rPr>
              <w:t xml:space="preserve"> jätkamiseks</w:t>
            </w:r>
            <w:r w:rsidR="000C3000" w:rsidRPr="001E5847">
              <w:rPr>
                <w:sz w:val="20"/>
                <w:szCs w:val="18"/>
              </w:rPr>
              <w:t>.</w:t>
            </w:r>
          </w:p>
        </w:tc>
        <w:tc>
          <w:tcPr>
            <w:tcW w:w="727" w:type="dxa"/>
          </w:tcPr>
          <w:p w14:paraId="64FEAD6C" w14:textId="03CA00C7" w:rsidR="00AB02E3" w:rsidRPr="001E5847" w:rsidRDefault="000C3000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2</w:t>
            </w:r>
          </w:p>
        </w:tc>
      </w:tr>
      <w:tr w:rsidR="001803AD" w:rsidRPr="001E5847" w14:paraId="7D271962" w14:textId="77777777" w:rsidTr="001803AD">
        <w:tc>
          <w:tcPr>
            <w:tcW w:w="729" w:type="dxa"/>
          </w:tcPr>
          <w:p w14:paraId="2997F974" w14:textId="0C06D2D0" w:rsidR="00AB02E3" w:rsidRPr="001E5847" w:rsidRDefault="00D9091F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Tund 5</w:t>
            </w:r>
            <w:r w:rsidR="00A24897">
              <w:rPr>
                <w:sz w:val="20"/>
                <w:szCs w:val="18"/>
              </w:rPr>
              <w:t>- 9</w:t>
            </w:r>
          </w:p>
        </w:tc>
        <w:tc>
          <w:tcPr>
            <w:tcW w:w="3902" w:type="dxa"/>
          </w:tcPr>
          <w:p w14:paraId="4649A764" w14:textId="6CD00401" w:rsidR="00AB02E3" w:rsidRPr="001E5847" w:rsidRDefault="003B5536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Liiklusmärgid, </w:t>
            </w:r>
            <w:r w:rsidR="00AB0337">
              <w:rPr>
                <w:sz w:val="20"/>
                <w:szCs w:val="18"/>
              </w:rPr>
              <w:t xml:space="preserve">teekattemärgistused, </w:t>
            </w:r>
            <w:r w:rsidRPr="001E5847">
              <w:rPr>
                <w:sz w:val="20"/>
                <w:szCs w:val="18"/>
              </w:rPr>
              <w:t>liikluskeskkond</w:t>
            </w:r>
            <w:r w:rsidR="00725C32" w:rsidRPr="001E5847">
              <w:rPr>
                <w:sz w:val="20"/>
                <w:szCs w:val="18"/>
              </w:rPr>
              <w:t xml:space="preserve">, </w:t>
            </w:r>
            <w:r w:rsidR="00F86E6B">
              <w:rPr>
                <w:sz w:val="20"/>
                <w:szCs w:val="18"/>
              </w:rPr>
              <w:t>paiknemine teel</w:t>
            </w:r>
            <w:r w:rsidR="00BD1078">
              <w:rPr>
                <w:sz w:val="20"/>
                <w:szCs w:val="18"/>
              </w:rPr>
              <w:t>, vasak</w:t>
            </w:r>
            <w:r w:rsidR="00C34812">
              <w:rPr>
                <w:sz w:val="20"/>
                <w:szCs w:val="18"/>
              </w:rPr>
              <w:t xml:space="preserve">- või </w:t>
            </w:r>
            <w:r w:rsidR="00C34812">
              <w:rPr>
                <w:sz w:val="20"/>
                <w:szCs w:val="18"/>
              </w:rPr>
              <w:lastRenderedPageBreak/>
              <w:t>tagasipööra,</w:t>
            </w:r>
            <w:r w:rsidR="00F86E6B">
              <w:rPr>
                <w:sz w:val="20"/>
                <w:szCs w:val="18"/>
              </w:rPr>
              <w:t xml:space="preserve"> </w:t>
            </w:r>
            <w:r w:rsidR="00F56179">
              <w:rPr>
                <w:sz w:val="20"/>
                <w:szCs w:val="18"/>
              </w:rPr>
              <w:t>teiste liiklejatega arvestamine</w:t>
            </w:r>
            <w:r w:rsidR="0052393C">
              <w:rPr>
                <w:sz w:val="20"/>
                <w:szCs w:val="18"/>
              </w:rPr>
              <w:t xml:space="preserve"> vältimaks ohtlikke olukordi</w:t>
            </w:r>
          </w:p>
        </w:tc>
        <w:tc>
          <w:tcPr>
            <w:tcW w:w="3897" w:type="dxa"/>
          </w:tcPr>
          <w:p w14:paraId="12A76F6A" w14:textId="71561DF3" w:rsidR="00AB02E3" w:rsidRPr="001C42D0" w:rsidRDefault="00E33597" w:rsidP="005B278D">
            <w:pPr>
              <w:spacing w:before="120" w:after="0"/>
              <w:rPr>
                <w:sz w:val="20"/>
                <w:szCs w:val="18"/>
              </w:rPr>
            </w:pPr>
            <w:r w:rsidRPr="001C42D0">
              <w:rPr>
                <w:sz w:val="20"/>
                <w:szCs w:val="18"/>
              </w:rPr>
              <w:lastRenderedPageBreak/>
              <w:t>Märkide liigitus ja enamlevinud märkide</w:t>
            </w:r>
            <w:r w:rsidR="003103D6" w:rsidRPr="001C42D0">
              <w:rPr>
                <w:sz w:val="20"/>
                <w:szCs w:val="18"/>
              </w:rPr>
              <w:t xml:space="preserve"> </w:t>
            </w:r>
            <w:proofErr w:type="spellStart"/>
            <w:r w:rsidR="003103D6" w:rsidRPr="001C42D0">
              <w:rPr>
                <w:sz w:val="20"/>
                <w:szCs w:val="18"/>
              </w:rPr>
              <w:t>tudvustus</w:t>
            </w:r>
            <w:proofErr w:type="spellEnd"/>
            <w:r w:rsidR="00834C63" w:rsidRPr="001C42D0">
              <w:rPr>
                <w:sz w:val="20"/>
                <w:szCs w:val="18"/>
              </w:rPr>
              <w:t>,</w:t>
            </w:r>
            <w:r w:rsidRPr="001C42D0">
              <w:rPr>
                <w:sz w:val="20"/>
                <w:szCs w:val="18"/>
              </w:rPr>
              <w:t xml:space="preserve"> </w:t>
            </w:r>
            <w:r w:rsidR="00834C63" w:rsidRPr="001C42D0">
              <w:rPr>
                <w:sz w:val="20"/>
                <w:szCs w:val="18"/>
              </w:rPr>
              <w:t>s</w:t>
            </w:r>
            <w:r w:rsidR="00926CB6" w:rsidRPr="001C42D0">
              <w:rPr>
                <w:sz w:val="20"/>
                <w:szCs w:val="18"/>
              </w:rPr>
              <w:t>uunamärguanded</w:t>
            </w:r>
            <w:r w:rsidR="00834C63" w:rsidRPr="001C42D0">
              <w:rPr>
                <w:sz w:val="20"/>
                <w:szCs w:val="18"/>
              </w:rPr>
              <w:t xml:space="preserve">. </w:t>
            </w:r>
            <w:r w:rsidR="0007105C" w:rsidRPr="001C42D0">
              <w:rPr>
                <w:sz w:val="20"/>
                <w:szCs w:val="18"/>
              </w:rPr>
              <w:t xml:space="preserve">Liiklusmärkide </w:t>
            </w:r>
            <w:r w:rsidR="0007105C" w:rsidRPr="001C42D0">
              <w:rPr>
                <w:sz w:val="20"/>
                <w:szCs w:val="18"/>
              </w:rPr>
              <w:lastRenderedPageBreak/>
              <w:t>mäng</w:t>
            </w:r>
            <w:r w:rsidR="001F5B26" w:rsidRPr="001C42D0">
              <w:rPr>
                <w:sz w:val="20"/>
                <w:szCs w:val="18"/>
              </w:rPr>
              <w:t>, vasakpöörderee</w:t>
            </w:r>
            <w:r w:rsidR="0053048A" w:rsidRPr="001C42D0">
              <w:rPr>
                <w:sz w:val="20"/>
                <w:szCs w:val="18"/>
              </w:rPr>
              <w:t>gel</w:t>
            </w:r>
            <w:r w:rsidR="00680243" w:rsidRPr="001C42D0">
              <w:rPr>
                <w:sz w:val="20"/>
                <w:szCs w:val="18"/>
              </w:rPr>
              <w:t xml:space="preserve">. </w:t>
            </w:r>
            <w:r w:rsidR="00FE2821" w:rsidRPr="001C42D0">
              <w:rPr>
                <w:sz w:val="20"/>
                <w:szCs w:val="18"/>
              </w:rPr>
              <w:t>Miks on tark vahest rattalt maha tulla</w:t>
            </w:r>
          </w:p>
        </w:tc>
        <w:tc>
          <w:tcPr>
            <w:tcW w:w="3887" w:type="dxa"/>
          </w:tcPr>
          <w:p w14:paraId="3C69DEF2" w14:textId="031AC7D1" w:rsidR="00AB02E3" w:rsidRPr="001C42D0" w:rsidRDefault="001825EA" w:rsidP="00745575">
            <w:pPr>
              <w:spacing w:before="120" w:after="0"/>
              <w:rPr>
                <w:sz w:val="20"/>
                <w:szCs w:val="18"/>
              </w:rPr>
            </w:pPr>
            <w:r w:rsidRPr="001C42D0">
              <w:rPr>
                <w:sz w:val="20"/>
                <w:szCs w:val="18"/>
              </w:rPr>
              <w:lastRenderedPageBreak/>
              <w:t xml:space="preserve">Lapsed tunnevad enamlevinud märkide </w:t>
            </w:r>
            <w:r w:rsidR="00F20FE7" w:rsidRPr="001C42D0">
              <w:rPr>
                <w:sz w:val="20"/>
                <w:szCs w:val="18"/>
              </w:rPr>
              <w:t xml:space="preserve">ja teekattemärgistuste </w:t>
            </w:r>
            <w:r w:rsidRPr="001C42D0">
              <w:rPr>
                <w:sz w:val="20"/>
                <w:szCs w:val="18"/>
              </w:rPr>
              <w:t>sisu</w:t>
            </w:r>
            <w:r w:rsidR="00F20FE7" w:rsidRPr="001C42D0">
              <w:rPr>
                <w:sz w:val="20"/>
                <w:szCs w:val="18"/>
              </w:rPr>
              <w:t xml:space="preserve"> ja saavad nende mõttest aru</w:t>
            </w:r>
            <w:r w:rsidR="006C44E4" w:rsidRPr="001C42D0">
              <w:rPr>
                <w:sz w:val="20"/>
                <w:szCs w:val="18"/>
              </w:rPr>
              <w:t>.</w:t>
            </w:r>
            <w:r w:rsidR="00D87930" w:rsidRPr="001C42D0">
              <w:rPr>
                <w:sz w:val="20"/>
                <w:szCs w:val="18"/>
              </w:rPr>
              <w:t xml:space="preserve"> Teab, et sõiduteel peab</w:t>
            </w:r>
            <w:r w:rsidR="00745575" w:rsidRPr="001C42D0">
              <w:rPr>
                <w:sz w:val="20"/>
                <w:szCs w:val="18"/>
              </w:rPr>
              <w:t xml:space="preserve"> </w:t>
            </w:r>
            <w:r w:rsidR="00D87930" w:rsidRPr="001C42D0">
              <w:rPr>
                <w:sz w:val="20"/>
                <w:szCs w:val="18"/>
              </w:rPr>
              <w:t xml:space="preserve">juht </w:t>
            </w:r>
            <w:r w:rsidR="00D87930" w:rsidRPr="001C42D0">
              <w:rPr>
                <w:sz w:val="20"/>
                <w:szCs w:val="18"/>
              </w:rPr>
              <w:lastRenderedPageBreak/>
              <w:t>näitama suuna- ja</w:t>
            </w:r>
            <w:r w:rsidR="00745575" w:rsidRPr="001C42D0">
              <w:rPr>
                <w:sz w:val="20"/>
                <w:szCs w:val="18"/>
              </w:rPr>
              <w:t xml:space="preserve"> </w:t>
            </w:r>
            <w:r w:rsidR="00D87930" w:rsidRPr="001C42D0">
              <w:rPr>
                <w:sz w:val="20"/>
                <w:szCs w:val="18"/>
              </w:rPr>
              <w:t>peatumismärguandeid</w:t>
            </w:r>
            <w:r w:rsidR="00745575" w:rsidRPr="001C42D0">
              <w:rPr>
                <w:sz w:val="20"/>
                <w:szCs w:val="18"/>
              </w:rPr>
              <w:t>, et rattur paikneb alati paremal tee ääres</w:t>
            </w:r>
            <w:r w:rsidR="007D00B9" w:rsidRPr="001C42D0">
              <w:rPr>
                <w:sz w:val="20"/>
                <w:szCs w:val="18"/>
              </w:rPr>
              <w:t>. Arvestab pikki- ja külgvahega</w:t>
            </w:r>
          </w:p>
        </w:tc>
        <w:tc>
          <w:tcPr>
            <w:tcW w:w="727" w:type="dxa"/>
          </w:tcPr>
          <w:p w14:paraId="449AAE8C" w14:textId="27A23D9B" w:rsidR="00AB02E3" w:rsidRPr="001E5847" w:rsidRDefault="00A24897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5</w:t>
            </w:r>
          </w:p>
        </w:tc>
      </w:tr>
      <w:tr w:rsidR="001803AD" w:rsidRPr="001E5847" w14:paraId="197850BE" w14:textId="77777777" w:rsidTr="001803AD">
        <w:tc>
          <w:tcPr>
            <w:tcW w:w="729" w:type="dxa"/>
          </w:tcPr>
          <w:p w14:paraId="6005AD5A" w14:textId="63B53740" w:rsidR="00AB02E3" w:rsidRPr="001E5847" w:rsidRDefault="00D9091F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Tund </w:t>
            </w:r>
            <w:r w:rsidR="00A24897">
              <w:rPr>
                <w:sz w:val="20"/>
                <w:szCs w:val="18"/>
              </w:rPr>
              <w:t>10- 12</w:t>
            </w:r>
          </w:p>
        </w:tc>
        <w:tc>
          <w:tcPr>
            <w:tcW w:w="3902" w:type="dxa"/>
          </w:tcPr>
          <w:p w14:paraId="54D82D23" w14:textId="624C5E75" w:rsidR="00AB02E3" w:rsidRPr="001E5847" w:rsidRDefault="007725F9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</w:t>
            </w:r>
            <w:r w:rsidR="00BA1789">
              <w:rPr>
                <w:sz w:val="20"/>
                <w:szCs w:val="18"/>
              </w:rPr>
              <w:t>õidueesõigus</w:t>
            </w:r>
            <w:r>
              <w:rPr>
                <w:sz w:val="20"/>
                <w:szCs w:val="18"/>
              </w:rPr>
              <w:t>,</w:t>
            </w:r>
            <w:r w:rsidR="00BA1789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f</w:t>
            </w:r>
            <w:r w:rsidR="00CE10E3">
              <w:rPr>
                <w:sz w:val="20"/>
                <w:szCs w:val="18"/>
              </w:rPr>
              <w:t>oorid, p</w:t>
            </w:r>
            <w:r w:rsidR="00CF25A1">
              <w:rPr>
                <w:sz w:val="20"/>
                <w:szCs w:val="18"/>
              </w:rPr>
              <w:t>arema käe reegel</w:t>
            </w:r>
            <w:r w:rsidR="00162684">
              <w:rPr>
                <w:sz w:val="20"/>
                <w:szCs w:val="18"/>
              </w:rPr>
              <w:t>, teeületamine</w:t>
            </w:r>
            <w:r w:rsidR="00034E14">
              <w:rPr>
                <w:sz w:val="20"/>
                <w:szCs w:val="18"/>
              </w:rPr>
              <w:t xml:space="preserve">, </w:t>
            </w:r>
            <w:proofErr w:type="spellStart"/>
            <w:r w:rsidR="00034E14">
              <w:rPr>
                <w:sz w:val="20"/>
                <w:szCs w:val="18"/>
              </w:rPr>
              <w:t>reguleerija</w:t>
            </w:r>
            <w:proofErr w:type="spellEnd"/>
            <w:r w:rsidR="00034E14">
              <w:rPr>
                <w:sz w:val="20"/>
                <w:szCs w:val="18"/>
              </w:rPr>
              <w:t xml:space="preserve"> märguanded</w:t>
            </w:r>
          </w:p>
        </w:tc>
        <w:tc>
          <w:tcPr>
            <w:tcW w:w="3897" w:type="dxa"/>
          </w:tcPr>
          <w:p w14:paraId="04487095" w14:textId="2EA07866" w:rsidR="00AB02E3" w:rsidRPr="001E5847" w:rsidRDefault="006E5774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Kordame </w:t>
            </w:r>
            <w:r w:rsidR="002B0E70">
              <w:rPr>
                <w:sz w:val="20"/>
                <w:szCs w:val="18"/>
              </w:rPr>
              <w:t xml:space="preserve">ristmikke ületusi ja liiklusmärke. </w:t>
            </w:r>
            <w:r w:rsidR="005C6FC2">
              <w:rPr>
                <w:sz w:val="20"/>
                <w:szCs w:val="18"/>
              </w:rPr>
              <w:t>Foor</w:t>
            </w:r>
            <w:r w:rsidR="002B0E70">
              <w:rPr>
                <w:sz w:val="20"/>
                <w:szCs w:val="18"/>
              </w:rPr>
              <w:t xml:space="preserve"> –</w:t>
            </w:r>
            <w:r w:rsidR="005C6FC2">
              <w:rPr>
                <w:sz w:val="20"/>
                <w:szCs w:val="18"/>
              </w:rPr>
              <w:t xml:space="preserve"> märgid</w:t>
            </w:r>
            <w:r w:rsidR="002B0E70">
              <w:rPr>
                <w:sz w:val="20"/>
                <w:szCs w:val="18"/>
              </w:rPr>
              <w:t xml:space="preserve"> -</w:t>
            </w:r>
            <w:r w:rsidR="005C6FC2">
              <w:rPr>
                <w:sz w:val="20"/>
                <w:szCs w:val="18"/>
              </w:rPr>
              <w:t xml:space="preserve"> </w:t>
            </w:r>
            <w:proofErr w:type="spellStart"/>
            <w:r w:rsidR="005C6FC2">
              <w:rPr>
                <w:sz w:val="20"/>
                <w:szCs w:val="18"/>
              </w:rPr>
              <w:t>reguleerija</w:t>
            </w:r>
            <w:proofErr w:type="spellEnd"/>
            <w:r w:rsidR="000F2293">
              <w:rPr>
                <w:sz w:val="20"/>
                <w:szCs w:val="18"/>
              </w:rPr>
              <w:t xml:space="preserve">. </w:t>
            </w:r>
          </w:p>
        </w:tc>
        <w:tc>
          <w:tcPr>
            <w:tcW w:w="3887" w:type="dxa"/>
          </w:tcPr>
          <w:p w14:paraId="6A13C7F0" w14:textId="7C006DC6" w:rsidR="00AB02E3" w:rsidRPr="001E5847" w:rsidRDefault="007B774B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Õpilane </w:t>
            </w:r>
            <w:r w:rsidR="00275FE1">
              <w:rPr>
                <w:sz w:val="20"/>
                <w:szCs w:val="18"/>
              </w:rPr>
              <w:t xml:space="preserve">tunneb </w:t>
            </w:r>
            <w:r w:rsidR="007725F9">
              <w:rPr>
                <w:sz w:val="20"/>
                <w:szCs w:val="18"/>
              </w:rPr>
              <w:t xml:space="preserve">kellel ja millal on </w:t>
            </w:r>
            <w:r w:rsidR="00EE351F">
              <w:rPr>
                <w:sz w:val="20"/>
                <w:szCs w:val="18"/>
              </w:rPr>
              <w:t xml:space="preserve">eesõigus ja kes on liikluses nõrgem liikleja. </w:t>
            </w:r>
            <w:r w:rsidR="001C42D0">
              <w:rPr>
                <w:sz w:val="20"/>
                <w:szCs w:val="18"/>
              </w:rPr>
              <w:t xml:space="preserve">Teab ja tunneb </w:t>
            </w:r>
            <w:r w:rsidR="00275FE1">
              <w:rPr>
                <w:sz w:val="20"/>
                <w:szCs w:val="18"/>
              </w:rPr>
              <w:t xml:space="preserve">foore ja </w:t>
            </w:r>
            <w:proofErr w:type="spellStart"/>
            <w:r w:rsidR="00275FE1">
              <w:rPr>
                <w:sz w:val="20"/>
                <w:szCs w:val="18"/>
              </w:rPr>
              <w:t>reguleerija</w:t>
            </w:r>
            <w:proofErr w:type="spellEnd"/>
            <w:r w:rsidR="00275FE1">
              <w:rPr>
                <w:sz w:val="20"/>
                <w:szCs w:val="18"/>
              </w:rPr>
              <w:t xml:space="preserve"> märguandeid. Teab kuidas toimi</w:t>
            </w:r>
            <w:r w:rsidR="00654857">
              <w:rPr>
                <w:sz w:val="20"/>
                <w:szCs w:val="18"/>
              </w:rPr>
              <w:t xml:space="preserve">da </w:t>
            </w:r>
            <w:r w:rsidR="00F42EC4">
              <w:rPr>
                <w:sz w:val="20"/>
                <w:szCs w:val="18"/>
              </w:rPr>
              <w:t>kui f</w:t>
            </w:r>
            <w:r w:rsidR="00654857">
              <w:rPr>
                <w:sz w:val="20"/>
                <w:szCs w:val="18"/>
              </w:rPr>
              <w:t>oor</w:t>
            </w:r>
            <w:r w:rsidR="00F42EC4">
              <w:rPr>
                <w:sz w:val="20"/>
                <w:szCs w:val="18"/>
              </w:rPr>
              <w:t>i korral vilgub kollane tuli või</w:t>
            </w:r>
            <w:r w:rsidR="00BA1789">
              <w:rPr>
                <w:sz w:val="20"/>
                <w:szCs w:val="18"/>
              </w:rPr>
              <w:t xml:space="preserve"> kui</w:t>
            </w:r>
            <w:r w:rsidR="00654857">
              <w:rPr>
                <w:sz w:val="20"/>
                <w:szCs w:val="18"/>
              </w:rPr>
              <w:t xml:space="preserve"> </w:t>
            </w:r>
            <w:proofErr w:type="spellStart"/>
            <w:r w:rsidR="00654857">
              <w:rPr>
                <w:sz w:val="20"/>
                <w:szCs w:val="18"/>
              </w:rPr>
              <w:t>reguleerija</w:t>
            </w:r>
            <w:proofErr w:type="spellEnd"/>
            <w:r w:rsidR="00654857">
              <w:rPr>
                <w:sz w:val="20"/>
                <w:szCs w:val="18"/>
              </w:rPr>
              <w:t xml:space="preserve"> </w:t>
            </w:r>
            <w:r w:rsidR="00BA1789">
              <w:rPr>
                <w:sz w:val="20"/>
                <w:szCs w:val="18"/>
              </w:rPr>
              <w:t>teeb ristmikul oma tööd</w:t>
            </w:r>
          </w:p>
        </w:tc>
        <w:tc>
          <w:tcPr>
            <w:tcW w:w="727" w:type="dxa"/>
          </w:tcPr>
          <w:p w14:paraId="13EA2ACA" w14:textId="6766EBE8" w:rsidR="00AB02E3" w:rsidRPr="001E5847" w:rsidRDefault="00A24897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</w:tr>
      <w:tr w:rsidR="001803AD" w:rsidRPr="001E5847" w14:paraId="205AB4D5" w14:textId="77777777" w:rsidTr="001803AD">
        <w:tc>
          <w:tcPr>
            <w:tcW w:w="729" w:type="dxa"/>
          </w:tcPr>
          <w:p w14:paraId="37BE35D5" w14:textId="112191C4" w:rsidR="00AB02E3" w:rsidRPr="001E5847" w:rsidRDefault="00D9091F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 xml:space="preserve">Tund </w:t>
            </w:r>
            <w:r w:rsidR="00C80A02">
              <w:rPr>
                <w:sz w:val="20"/>
                <w:szCs w:val="18"/>
              </w:rPr>
              <w:t>1</w:t>
            </w:r>
            <w:r w:rsidR="00A24897">
              <w:rPr>
                <w:sz w:val="20"/>
                <w:szCs w:val="18"/>
              </w:rPr>
              <w:t>3</w:t>
            </w:r>
          </w:p>
        </w:tc>
        <w:tc>
          <w:tcPr>
            <w:tcW w:w="3902" w:type="dxa"/>
          </w:tcPr>
          <w:p w14:paraId="1723F7AF" w14:textId="76ACF115" w:rsidR="00AB02E3" w:rsidRPr="001E5847" w:rsidRDefault="00562C1D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Enda nähtavaks tegemine, sõit pimedal ajal asulas ja asulavälisel teel</w:t>
            </w:r>
            <w:r w:rsidR="00034E14">
              <w:rPr>
                <w:sz w:val="20"/>
                <w:szCs w:val="18"/>
              </w:rPr>
              <w:t xml:space="preserve">. </w:t>
            </w:r>
            <w:r w:rsidR="00EC2DB4">
              <w:rPr>
                <w:sz w:val="20"/>
                <w:szCs w:val="18"/>
              </w:rPr>
              <w:t>Raudtee</w:t>
            </w:r>
          </w:p>
        </w:tc>
        <w:tc>
          <w:tcPr>
            <w:tcW w:w="3897" w:type="dxa"/>
          </w:tcPr>
          <w:p w14:paraId="59E1BD1B" w14:textId="0A683090" w:rsidR="00AB02E3" w:rsidRPr="001E5847" w:rsidRDefault="009006C3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Piiratud nähtavus ja halb nähtavus</w:t>
            </w:r>
            <w:r w:rsidR="0035282E">
              <w:rPr>
                <w:sz w:val="20"/>
                <w:szCs w:val="18"/>
              </w:rPr>
              <w:t>, kuidas teha ennast teistele nähtavaks</w:t>
            </w:r>
            <w:r w:rsidR="00084119">
              <w:rPr>
                <w:sz w:val="20"/>
                <w:szCs w:val="18"/>
              </w:rPr>
              <w:t>, asulas sõitmise ja asulavälisel teel sõitmise erinevused</w:t>
            </w:r>
            <w:r w:rsidR="006336B3">
              <w:rPr>
                <w:sz w:val="20"/>
                <w:szCs w:val="18"/>
              </w:rPr>
              <w:t>,</w:t>
            </w:r>
            <w:r w:rsidR="00084119">
              <w:rPr>
                <w:sz w:val="20"/>
                <w:szCs w:val="18"/>
              </w:rPr>
              <w:t xml:space="preserve"> </w:t>
            </w:r>
            <w:r w:rsidR="006336B3">
              <w:rPr>
                <w:sz w:val="20"/>
                <w:szCs w:val="18"/>
              </w:rPr>
              <w:t>peatumine ja parkimine</w:t>
            </w:r>
            <w:r w:rsidR="003D6E2C">
              <w:rPr>
                <w:sz w:val="20"/>
                <w:szCs w:val="18"/>
              </w:rPr>
              <w:t xml:space="preserve">. </w:t>
            </w:r>
          </w:p>
        </w:tc>
        <w:tc>
          <w:tcPr>
            <w:tcW w:w="3887" w:type="dxa"/>
          </w:tcPr>
          <w:p w14:paraId="4420880E" w14:textId="6A09A8E5" w:rsidR="00AB02E3" w:rsidRPr="001E5847" w:rsidRDefault="003B197A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Õpilane teab kuidas </w:t>
            </w:r>
            <w:r w:rsidR="009B40E6">
              <w:rPr>
                <w:sz w:val="20"/>
                <w:szCs w:val="18"/>
              </w:rPr>
              <w:t xml:space="preserve">ennast nähtavaks teha, kuidas </w:t>
            </w:r>
            <w:r>
              <w:rPr>
                <w:sz w:val="20"/>
                <w:szCs w:val="18"/>
              </w:rPr>
              <w:t>ületada raudteed</w:t>
            </w:r>
          </w:p>
        </w:tc>
        <w:tc>
          <w:tcPr>
            <w:tcW w:w="727" w:type="dxa"/>
          </w:tcPr>
          <w:p w14:paraId="2F10535C" w14:textId="62CEE0AF" w:rsidR="00AB02E3" w:rsidRPr="001E5847" w:rsidRDefault="00C80A02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</w:tr>
      <w:tr w:rsidR="00C80A02" w:rsidRPr="001E5847" w14:paraId="0A3F2E49" w14:textId="77777777" w:rsidTr="001803AD">
        <w:tc>
          <w:tcPr>
            <w:tcW w:w="729" w:type="dxa"/>
          </w:tcPr>
          <w:p w14:paraId="1A27F15C" w14:textId="009DC383" w:rsidR="00C80A02" w:rsidRPr="001E5847" w:rsidRDefault="005978DE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Tund 1</w:t>
            </w:r>
            <w:r w:rsidR="00A24897">
              <w:rPr>
                <w:sz w:val="20"/>
                <w:szCs w:val="18"/>
              </w:rPr>
              <w:t>4</w:t>
            </w:r>
            <w:r w:rsidR="006400A5">
              <w:rPr>
                <w:sz w:val="20"/>
                <w:szCs w:val="18"/>
              </w:rPr>
              <w:t>-15</w:t>
            </w:r>
          </w:p>
        </w:tc>
        <w:tc>
          <w:tcPr>
            <w:tcW w:w="3902" w:type="dxa"/>
          </w:tcPr>
          <w:p w14:paraId="09630601" w14:textId="047454EB" w:rsidR="00C80A02" w:rsidRDefault="005978DE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Testid</w:t>
            </w:r>
          </w:p>
        </w:tc>
        <w:tc>
          <w:tcPr>
            <w:tcW w:w="3897" w:type="dxa"/>
          </w:tcPr>
          <w:p w14:paraId="36EA14F4" w14:textId="3E00F5C8" w:rsidR="00C80A02" w:rsidRPr="001E5847" w:rsidRDefault="00E44717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Üheskoos harjutustestide lahendamine</w:t>
            </w:r>
            <w:r w:rsidR="00AD28C7">
              <w:rPr>
                <w:sz w:val="20"/>
                <w:szCs w:val="18"/>
              </w:rPr>
              <w:t xml:space="preserve">, </w:t>
            </w:r>
            <w:r w:rsidR="008633B6">
              <w:rPr>
                <w:sz w:val="20"/>
                <w:szCs w:val="18"/>
              </w:rPr>
              <w:t xml:space="preserve">tekkivatele </w:t>
            </w:r>
            <w:r w:rsidR="00AD28C7">
              <w:rPr>
                <w:sz w:val="20"/>
                <w:szCs w:val="18"/>
              </w:rPr>
              <w:t>küsimustele vastuste leidmine</w:t>
            </w:r>
          </w:p>
        </w:tc>
        <w:tc>
          <w:tcPr>
            <w:tcW w:w="3887" w:type="dxa"/>
          </w:tcPr>
          <w:p w14:paraId="4D329E25" w14:textId="217298E1" w:rsidR="00C80A02" w:rsidRPr="001E5847" w:rsidRDefault="008633B6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Lapsed oskavad lugeda</w:t>
            </w:r>
            <w:r w:rsidR="001825EA">
              <w:rPr>
                <w:sz w:val="20"/>
                <w:szCs w:val="18"/>
              </w:rPr>
              <w:t xml:space="preserve"> ja lahendada teste</w:t>
            </w:r>
          </w:p>
        </w:tc>
        <w:tc>
          <w:tcPr>
            <w:tcW w:w="727" w:type="dxa"/>
          </w:tcPr>
          <w:p w14:paraId="29E9D28D" w14:textId="3494B619" w:rsidR="00C80A02" w:rsidRDefault="006400A5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</w:tr>
      <w:tr w:rsidR="001803AD" w:rsidRPr="001E5847" w14:paraId="10A78C9E" w14:textId="77777777" w:rsidTr="001803AD">
        <w:tc>
          <w:tcPr>
            <w:tcW w:w="729" w:type="dxa"/>
          </w:tcPr>
          <w:p w14:paraId="52D82300" w14:textId="09E3EB81" w:rsidR="00AB02E3" w:rsidRPr="001E5847" w:rsidRDefault="005978DE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Tund 1</w:t>
            </w:r>
            <w:r w:rsidR="006400A5">
              <w:rPr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>, 1</w:t>
            </w:r>
            <w:r w:rsidR="00202A5B">
              <w:rPr>
                <w:sz w:val="20"/>
                <w:szCs w:val="18"/>
              </w:rPr>
              <w:t>9</w:t>
            </w:r>
          </w:p>
        </w:tc>
        <w:tc>
          <w:tcPr>
            <w:tcW w:w="3902" w:type="dxa"/>
          </w:tcPr>
          <w:p w14:paraId="48C385C0" w14:textId="2C059ED8" w:rsidR="00AB02E3" w:rsidRPr="001E5847" w:rsidRDefault="00D26E76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Sõidu harjutamine kooli õpp</w:t>
            </w:r>
            <w:r w:rsidR="00923519" w:rsidRPr="001E5847">
              <w:rPr>
                <w:sz w:val="20"/>
                <w:szCs w:val="18"/>
              </w:rPr>
              <w:t>eväljakul</w:t>
            </w:r>
            <w:r w:rsidR="00202A5B">
              <w:rPr>
                <w:sz w:val="20"/>
                <w:szCs w:val="18"/>
              </w:rPr>
              <w:t xml:space="preserve">, </w:t>
            </w:r>
            <w:r w:rsidR="00E775AF">
              <w:rPr>
                <w:sz w:val="20"/>
                <w:szCs w:val="18"/>
              </w:rPr>
              <w:t>sõidu harjutamine läbi mängu</w:t>
            </w:r>
          </w:p>
        </w:tc>
        <w:tc>
          <w:tcPr>
            <w:tcW w:w="3897" w:type="dxa"/>
          </w:tcPr>
          <w:p w14:paraId="0FEEECEC" w14:textId="6A708DE4" w:rsidR="00AB02E3" w:rsidRPr="001E5847" w:rsidRDefault="00A25251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Sõidu harjutamine erinevate elementidega varustatud kooli õppeväljakul</w:t>
            </w:r>
            <w:r w:rsidR="00031F14" w:rsidRPr="001E5847">
              <w:rPr>
                <w:sz w:val="20"/>
                <w:szCs w:val="18"/>
              </w:rPr>
              <w:t xml:space="preserve"> imiteerides erinevaid situatsioone, ületamisi</w:t>
            </w:r>
            <w:r w:rsidR="00E33AA4" w:rsidRPr="001E5847">
              <w:rPr>
                <w:sz w:val="20"/>
                <w:szCs w:val="18"/>
              </w:rPr>
              <w:t>, olukordi</w:t>
            </w:r>
          </w:p>
        </w:tc>
        <w:tc>
          <w:tcPr>
            <w:tcW w:w="3887" w:type="dxa"/>
          </w:tcPr>
          <w:p w14:paraId="5C03C8DD" w14:textId="00A8DFE6" w:rsidR="00AB02E3" w:rsidRPr="001E5847" w:rsidRDefault="0005163F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Osatakse sooritada erineva</w:t>
            </w:r>
            <w:r w:rsidR="00F60BEE">
              <w:rPr>
                <w:sz w:val="20"/>
                <w:szCs w:val="18"/>
              </w:rPr>
              <w:t>id sõiduelemente</w:t>
            </w:r>
            <w:r w:rsidR="00863528">
              <w:rPr>
                <w:sz w:val="20"/>
                <w:szCs w:val="18"/>
              </w:rPr>
              <w:t>, olla ettevaatlik</w:t>
            </w:r>
            <w:r w:rsidR="00416B5F">
              <w:rPr>
                <w:sz w:val="20"/>
                <w:szCs w:val="18"/>
              </w:rPr>
              <w:t xml:space="preserve"> ja arvestav</w:t>
            </w:r>
            <w:r w:rsidR="001A50A2">
              <w:rPr>
                <w:sz w:val="20"/>
                <w:szCs w:val="18"/>
              </w:rPr>
              <w:t xml:space="preserve"> liikleja</w:t>
            </w:r>
          </w:p>
        </w:tc>
        <w:tc>
          <w:tcPr>
            <w:tcW w:w="727" w:type="dxa"/>
          </w:tcPr>
          <w:p w14:paraId="183DA9CB" w14:textId="129EDA75" w:rsidR="00AB02E3" w:rsidRPr="001E5847" w:rsidRDefault="00202A5B" w:rsidP="005B278D">
            <w:pPr>
              <w:spacing w:before="120"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</w:tr>
      <w:tr w:rsidR="001803AD" w:rsidRPr="001E5847" w14:paraId="5E4E531C" w14:textId="77777777" w:rsidTr="001803AD">
        <w:tc>
          <w:tcPr>
            <w:tcW w:w="729" w:type="dxa"/>
          </w:tcPr>
          <w:p w14:paraId="06CA41E6" w14:textId="52C6D586" w:rsidR="00AB02E3" w:rsidRPr="001E5847" w:rsidRDefault="005978DE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Tund</w:t>
            </w:r>
            <w:r w:rsidR="00625394">
              <w:rPr>
                <w:sz w:val="20"/>
                <w:szCs w:val="18"/>
              </w:rPr>
              <w:t xml:space="preserve"> </w:t>
            </w:r>
            <w:r w:rsidR="00E775AF">
              <w:rPr>
                <w:sz w:val="20"/>
                <w:szCs w:val="18"/>
              </w:rPr>
              <w:t>20</w:t>
            </w:r>
            <w:r w:rsidR="00AD317F">
              <w:rPr>
                <w:sz w:val="20"/>
                <w:szCs w:val="18"/>
              </w:rPr>
              <w:t>-24</w:t>
            </w:r>
          </w:p>
        </w:tc>
        <w:tc>
          <w:tcPr>
            <w:tcW w:w="3902" w:type="dxa"/>
          </w:tcPr>
          <w:p w14:paraId="184EC662" w14:textId="621BF2B1" w:rsidR="00AB02E3" w:rsidRPr="001E5847" w:rsidRDefault="00923519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Sõidu harjutamine kooliümbruses ja liikluses</w:t>
            </w:r>
            <w:r w:rsidR="00AD317F">
              <w:rPr>
                <w:sz w:val="20"/>
                <w:szCs w:val="18"/>
              </w:rPr>
              <w:t xml:space="preserve">, sõidu harjutamine läbi mängu </w:t>
            </w:r>
          </w:p>
        </w:tc>
        <w:tc>
          <w:tcPr>
            <w:tcW w:w="3897" w:type="dxa"/>
          </w:tcPr>
          <w:p w14:paraId="211D6F6D" w14:textId="5D1B6FA7" w:rsidR="00AB02E3" w:rsidRPr="001E5847" w:rsidRDefault="007E5251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H</w:t>
            </w:r>
            <w:r w:rsidR="00893DD1" w:rsidRPr="001E5847">
              <w:rPr>
                <w:sz w:val="20"/>
                <w:szCs w:val="18"/>
              </w:rPr>
              <w:t>arjutamine kooliümbruses ja liikluses</w:t>
            </w:r>
          </w:p>
        </w:tc>
        <w:tc>
          <w:tcPr>
            <w:tcW w:w="3887" w:type="dxa"/>
          </w:tcPr>
          <w:p w14:paraId="01486991" w14:textId="00974100" w:rsidR="00AB02E3" w:rsidRPr="001E5847" w:rsidRDefault="001E5847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Praktilise kogemuse omandamine. Teoreetiliste teadmiste seostamine praktilises keskkonnas.</w:t>
            </w:r>
          </w:p>
        </w:tc>
        <w:tc>
          <w:tcPr>
            <w:tcW w:w="727" w:type="dxa"/>
          </w:tcPr>
          <w:p w14:paraId="52067F4B" w14:textId="2B803795" w:rsidR="00AB02E3" w:rsidRPr="001E5847" w:rsidRDefault="00D759FA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5</w:t>
            </w:r>
          </w:p>
        </w:tc>
      </w:tr>
      <w:tr w:rsidR="000C3000" w:rsidRPr="001E5847" w14:paraId="3C2A7774" w14:textId="77777777" w:rsidTr="001803AD">
        <w:tc>
          <w:tcPr>
            <w:tcW w:w="729" w:type="dxa"/>
          </w:tcPr>
          <w:p w14:paraId="6290816B" w14:textId="0ADE9A5D" w:rsidR="000C3000" w:rsidRPr="001E5847" w:rsidRDefault="001C557B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Tund 2</w:t>
            </w:r>
            <w:r w:rsidR="00AD317F">
              <w:rPr>
                <w:sz w:val="20"/>
                <w:szCs w:val="18"/>
              </w:rPr>
              <w:t>5</w:t>
            </w:r>
          </w:p>
        </w:tc>
        <w:tc>
          <w:tcPr>
            <w:tcW w:w="3902" w:type="dxa"/>
          </w:tcPr>
          <w:p w14:paraId="5CC1DCC8" w14:textId="29A215D0" w:rsidR="000C3000" w:rsidRPr="001E5847" w:rsidRDefault="004752CB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Teooriaeksam</w:t>
            </w:r>
            <w:r w:rsidR="00C92AA2" w:rsidRPr="001E5847">
              <w:rPr>
                <w:sz w:val="20"/>
                <w:szCs w:val="18"/>
              </w:rPr>
              <w:t xml:space="preserve"> (kogu klassile)</w:t>
            </w:r>
          </w:p>
        </w:tc>
        <w:tc>
          <w:tcPr>
            <w:tcW w:w="3897" w:type="dxa"/>
          </w:tcPr>
          <w:p w14:paraId="65B9AE18" w14:textId="77777777" w:rsidR="00DA08F5" w:rsidRPr="001E5847" w:rsidRDefault="00DA08F5" w:rsidP="00DA08F5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30 min, 15st küsimusest 13 peab olema õigesti vastatud. Võib erivajaduste korral läbi viia ka suuliselt, märgi see eksamiprotokolli.</w:t>
            </w:r>
          </w:p>
          <w:p w14:paraId="143FC89D" w14:textId="74E7CC38" w:rsidR="000C3000" w:rsidRPr="001E5847" w:rsidRDefault="00DA08F5" w:rsidP="00DA08F5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lastRenderedPageBreak/>
              <w:t>Testid tellida Transpordiametist (liikluskasvatus.ee/tellimiskeskus)</w:t>
            </w:r>
          </w:p>
        </w:tc>
        <w:tc>
          <w:tcPr>
            <w:tcW w:w="3887" w:type="dxa"/>
          </w:tcPr>
          <w:p w14:paraId="6DFFEE59" w14:textId="7E8FB2D6" w:rsidR="000C3000" w:rsidRPr="001E5847" w:rsidRDefault="00316632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lastRenderedPageBreak/>
              <w:t>Võimalus näidata oma teadmisi</w:t>
            </w:r>
          </w:p>
        </w:tc>
        <w:tc>
          <w:tcPr>
            <w:tcW w:w="727" w:type="dxa"/>
          </w:tcPr>
          <w:p w14:paraId="0E67B8D5" w14:textId="05FA273D" w:rsidR="000C3000" w:rsidRPr="001E5847" w:rsidRDefault="00157F44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1</w:t>
            </w:r>
          </w:p>
        </w:tc>
      </w:tr>
      <w:tr w:rsidR="000C3000" w:rsidRPr="001E5847" w14:paraId="7E351C8A" w14:textId="77777777" w:rsidTr="001803AD">
        <w:tc>
          <w:tcPr>
            <w:tcW w:w="729" w:type="dxa"/>
          </w:tcPr>
          <w:p w14:paraId="28F794DF" w14:textId="2CF66DF4" w:rsidR="000C3000" w:rsidRPr="001E5847" w:rsidRDefault="001C557B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Tund 2</w:t>
            </w:r>
            <w:r w:rsidR="00AD317F">
              <w:rPr>
                <w:sz w:val="20"/>
                <w:szCs w:val="18"/>
              </w:rPr>
              <w:t>6</w:t>
            </w:r>
          </w:p>
        </w:tc>
        <w:tc>
          <w:tcPr>
            <w:tcW w:w="3902" w:type="dxa"/>
          </w:tcPr>
          <w:p w14:paraId="3D16E9C2" w14:textId="5F23F1B0" w:rsidR="000C3000" w:rsidRPr="001E5847" w:rsidRDefault="009F706E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Teooriaeksam</w:t>
            </w:r>
          </w:p>
        </w:tc>
        <w:tc>
          <w:tcPr>
            <w:tcW w:w="3897" w:type="dxa"/>
          </w:tcPr>
          <w:p w14:paraId="33127A8A" w14:textId="7EE7A408" w:rsidR="000C3000" w:rsidRPr="001E5847" w:rsidRDefault="00C16B8C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Kordus teooriaeksam</w:t>
            </w:r>
          </w:p>
        </w:tc>
        <w:tc>
          <w:tcPr>
            <w:tcW w:w="3887" w:type="dxa"/>
          </w:tcPr>
          <w:p w14:paraId="66F3C969" w14:textId="2310360D" w:rsidR="000C3000" w:rsidRPr="001E5847" w:rsidRDefault="00D27A00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Kordamine on tarkuse ema</w:t>
            </w:r>
          </w:p>
        </w:tc>
        <w:tc>
          <w:tcPr>
            <w:tcW w:w="727" w:type="dxa"/>
          </w:tcPr>
          <w:p w14:paraId="3182B3B6" w14:textId="68BFF18D" w:rsidR="000C3000" w:rsidRPr="001E5847" w:rsidRDefault="00157F44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1</w:t>
            </w:r>
          </w:p>
        </w:tc>
      </w:tr>
      <w:tr w:rsidR="000C3000" w:rsidRPr="001E5847" w14:paraId="48863923" w14:textId="77777777" w:rsidTr="001803AD">
        <w:tc>
          <w:tcPr>
            <w:tcW w:w="729" w:type="dxa"/>
          </w:tcPr>
          <w:p w14:paraId="5A506812" w14:textId="69ABD8BF" w:rsidR="000C3000" w:rsidRPr="001E5847" w:rsidRDefault="001C557B" w:rsidP="00C80A02">
            <w:pPr>
              <w:spacing w:before="120"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Tund 2</w:t>
            </w:r>
            <w:r w:rsidR="00AD317F">
              <w:rPr>
                <w:sz w:val="20"/>
                <w:szCs w:val="18"/>
              </w:rPr>
              <w:t>7-</w:t>
            </w:r>
            <w:r w:rsidR="005F1183">
              <w:rPr>
                <w:sz w:val="20"/>
                <w:szCs w:val="18"/>
              </w:rPr>
              <w:t>30</w:t>
            </w:r>
          </w:p>
        </w:tc>
        <w:tc>
          <w:tcPr>
            <w:tcW w:w="3902" w:type="dxa"/>
          </w:tcPr>
          <w:p w14:paraId="7557D566" w14:textId="11C9B54E" w:rsidR="00554124" w:rsidRPr="001E5847" w:rsidRDefault="00554124" w:rsidP="00554124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Sõidueksam (</w:t>
            </w:r>
            <w:r w:rsidR="005300AF" w:rsidRPr="001E5847">
              <w:rPr>
                <w:sz w:val="20"/>
                <w:szCs w:val="18"/>
              </w:rPr>
              <w:t>arvestades ajakul</w:t>
            </w:r>
            <w:r w:rsidR="00EE0E96" w:rsidRPr="001E5847">
              <w:rPr>
                <w:sz w:val="20"/>
                <w:szCs w:val="18"/>
              </w:rPr>
              <w:t xml:space="preserve">u </w:t>
            </w:r>
            <w:r w:rsidRPr="001E5847">
              <w:rPr>
                <w:sz w:val="20"/>
                <w:szCs w:val="18"/>
              </w:rPr>
              <w:t>1 akad tund lapse kohta)</w:t>
            </w:r>
          </w:p>
          <w:p w14:paraId="1604552E" w14:textId="77777777" w:rsidR="00554124" w:rsidRPr="001E5847" w:rsidRDefault="00554124" w:rsidP="005541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Platsiharjutused (3)</w:t>
            </w:r>
          </w:p>
          <w:p w14:paraId="59B55919" w14:textId="646872AD" w:rsidR="000C3000" w:rsidRPr="001E5847" w:rsidRDefault="00554124" w:rsidP="005541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Sõidueksam liikluses või imiteeritud liiklusega väljakul</w:t>
            </w:r>
          </w:p>
        </w:tc>
        <w:tc>
          <w:tcPr>
            <w:tcW w:w="3897" w:type="dxa"/>
          </w:tcPr>
          <w:p w14:paraId="08EC01E5" w14:textId="77777777" w:rsidR="000C3000" w:rsidRPr="001E5847" w:rsidRDefault="002301D2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Plats: sõidu ettevalmistus 10 min lapse kohta (kiiver, rattakontroll, reeglid) + kuni 10 min platsiharjutuste läbimiseks (lapsel 2 katset).</w:t>
            </w:r>
          </w:p>
          <w:p w14:paraId="4D666D67" w14:textId="77777777" w:rsidR="00882BF7" w:rsidRPr="001E5847" w:rsidRDefault="00882BF7" w:rsidP="00882BF7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Ca 15-25 min lapse kohta (madala liiklussagedusega tänavad või imiteeritud väljak)</w:t>
            </w:r>
          </w:p>
          <w:p w14:paraId="1D27F6C4" w14:textId="08D09C7C" w:rsidR="00882BF7" w:rsidRPr="001E5847" w:rsidRDefault="00882BF7" w:rsidP="00882BF7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Vt</w:t>
            </w:r>
            <w:r w:rsidR="00603842" w:rsidRPr="001E5847">
              <w:rPr>
                <w:sz w:val="20"/>
                <w:szCs w:val="18"/>
              </w:rPr>
              <w:t>.</w:t>
            </w:r>
            <w:r w:rsidRPr="001E5847">
              <w:rPr>
                <w:sz w:val="20"/>
                <w:szCs w:val="18"/>
              </w:rPr>
              <w:t xml:space="preserve"> </w:t>
            </w:r>
            <w:hyperlink r:id="rId8" w:history="1">
              <w:r w:rsidRPr="001E5847">
                <w:rPr>
                  <w:rStyle w:val="Hyperlink"/>
                  <w:sz w:val="20"/>
                  <w:szCs w:val="18"/>
                </w:rPr>
                <w:t>määruse lisa 2</w:t>
              </w:r>
            </w:hyperlink>
          </w:p>
        </w:tc>
        <w:tc>
          <w:tcPr>
            <w:tcW w:w="3887" w:type="dxa"/>
          </w:tcPr>
          <w:p w14:paraId="21327926" w14:textId="68C92F59" w:rsidR="000C3000" w:rsidRPr="001E5847" w:rsidRDefault="0066225D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Võimalus näidata oma teadmisi</w:t>
            </w:r>
          </w:p>
        </w:tc>
        <w:tc>
          <w:tcPr>
            <w:tcW w:w="727" w:type="dxa"/>
          </w:tcPr>
          <w:p w14:paraId="285E6645" w14:textId="466FA6C8" w:rsidR="000C3000" w:rsidRPr="001E5847" w:rsidRDefault="00157F44" w:rsidP="005B278D">
            <w:pPr>
              <w:spacing w:before="120" w:after="0"/>
              <w:rPr>
                <w:sz w:val="20"/>
                <w:szCs w:val="18"/>
              </w:rPr>
            </w:pPr>
            <w:r w:rsidRPr="001E5847">
              <w:rPr>
                <w:sz w:val="20"/>
                <w:szCs w:val="18"/>
              </w:rPr>
              <w:t>4</w:t>
            </w:r>
          </w:p>
        </w:tc>
      </w:tr>
    </w:tbl>
    <w:p w14:paraId="6ACC650D" w14:textId="77777777" w:rsidR="00AB02E3" w:rsidRPr="00AB02E3" w:rsidRDefault="00AB02E3" w:rsidP="00AB02E3">
      <w:pPr>
        <w:rPr>
          <w:lang w:val="en-US"/>
        </w:rPr>
      </w:pPr>
    </w:p>
    <w:sectPr w:rsidR="00AB02E3" w:rsidRPr="00AB02E3" w:rsidSect="00AB02E3">
      <w:headerReference w:type="default" r:id="rId9"/>
      <w:footerReference w:type="default" r:id="rId10"/>
      <w:pgSz w:w="16838" w:h="11906" w:orient="landscape" w:code="9"/>
      <w:pgMar w:top="1418" w:right="184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925A" w14:textId="77777777" w:rsidR="00BF2746" w:rsidRPr="001E5847" w:rsidRDefault="00BF2746" w:rsidP="00833EBD">
      <w:pPr>
        <w:spacing w:after="0" w:line="240" w:lineRule="auto"/>
      </w:pPr>
      <w:r w:rsidRPr="001E5847">
        <w:separator/>
      </w:r>
    </w:p>
  </w:endnote>
  <w:endnote w:type="continuationSeparator" w:id="0">
    <w:p w14:paraId="3F423D86" w14:textId="77777777" w:rsidR="00BF2746" w:rsidRPr="001E5847" w:rsidRDefault="00BF2746" w:rsidP="00833EBD">
      <w:pPr>
        <w:spacing w:after="0" w:line="240" w:lineRule="auto"/>
      </w:pPr>
      <w:r w:rsidRPr="001E58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C78E" w14:textId="1D94F2B5" w:rsidR="009141C7" w:rsidRPr="001E5847" w:rsidRDefault="009141C7" w:rsidP="00F95DF2">
    <w:pPr>
      <w:pStyle w:val="Footer"/>
      <w:pBdr>
        <w:top w:val="single" w:sz="4" w:space="1" w:color="auto"/>
      </w:pBdr>
      <w:rPr>
        <w:sz w:val="20"/>
        <w:szCs w:val="18"/>
      </w:rPr>
    </w:pPr>
    <w:r w:rsidRPr="001E5847">
      <w:rPr>
        <w:sz w:val="20"/>
        <w:szCs w:val="18"/>
      </w:rPr>
      <w:t>Märjamaa Gümnaasium</w:t>
    </w:r>
    <w:r w:rsidRPr="001E5847">
      <w:rPr>
        <w:sz w:val="20"/>
        <w:szCs w:val="18"/>
      </w:rPr>
      <w:ptab w:relativeTo="margin" w:alignment="center" w:leader="none"/>
    </w:r>
    <w:r w:rsidRPr="001E5847">
      <w:rPr>
        <w:sz w:val="20"/>
        <w:szCs w:val="18"/>
      </w:rPr>
      <w:ptab w:relativeTo="margin" w:alignment="right" w:leader="none"/>
    </w:r>
    <w:r w:rsidR="00F95DF2" w:rsidRPr="001E5847">
      <w:rPr>
        <w:sz w:val="20"/>
        <w:szCs w:val="18"/>
      </w:rPr>
      <w:fldChar w:fldCharType="begin"/>
    </w:r>
    <w:r w:rsidR="00F95DF2" w:rsidRPr="001E5847">
      <w:rPr>
        <w:sz w:val="20"/>
        <w:szCs w:val="18"/>
      </w:rPr>
      <w:instrText>PAGE   \* MERGEFORMAT</w:instrText>
    </w:r>
    <w:r w:rsidR="00F95DF2" w:rsidRPr="001E5847">
      <w:rPr>
        <w:sz w:val="20"/>
        <w:szCs w:val="18"/>
      </w:rPr>
      <w:fldChar w:fldCharType="separate"/>
    </w:r>
    <w:r w:rsidR="00F95DF2" w:rsidRPr="001E5847">
      <w:rPr>
        <w:sz w:val="20"/>
        <w:szCs w:val="18"/>
      </w:rPr>
      <w:t>1</w:t>
    </w:r>
    <w:r w:rsidR="00F95DF2" w:rsidRPr="001E5847">
      <w:rPr>
        <w:sz w:val="20"/>
        <w:szCs w:val="18"/>
      </w:rPr>
      <w:fldChar w:fldCharType="end"/>
    </w:r>
  </w:p>
  <w:p w14:paraId="53EB38AB" w14:textId="2D622E8F" w:rsidR="00E841E2" w:rsidRPr="001E5847" w:rsidRDefault="00E841E2">
    <w:pPr>
      <w:pStyle w:val="Footer"/>
      <w:rPr>
        <w:sz w:val="20"/>
        <w:szCs w:val="18"/>
      </w:rPr>
    </w:pPr>
    <w:r w:rsidRPr="001E5847">
      <w:rPr>
        <w:sz w:val="20"/>
        <w:szCs w:val="18"/>
      </w:rPr>
      <w:t>Renek Spiridonov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3D1F" w14:textId="77777777" w:rsidR="00BF2746" w:rsidRPr="001E5847" w:rsidRDefault="00BF2746" w:rsidP="00833EBD">
      <w:pPr>
        <w:spacing w:after="0" w:line="240" w:lineRule="auto"/>
      </w:pPr>
      <w:r w:rsidRPr="001E5847">
        <w:separator/>
      </w:r>
    </w:p>
  </w:footnote>
  <w:footnote w:type="continuationSeparator" w:id="0">
    <w:p w14:paraId="55E78964" w14:textId="77777777" w:rsidR="00BF2746" w:rsidRPr="001E5847" w:rsidRDefault="00BF2746" w:rsidP="00833EBD">
      <w:pPr>
        <w:spacing w:after="0" w:line="240" w:lineRule="auto"/>
      </w:pPr>
      <w:r w:rsidRPr="001E58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CBC6" w14:textId="1F278603" w:rsidR="00833EBD" w:rsidRPr="001E5847" w:rsidRDefault="009A710D" w:rsidP="009141C7">
    <w:pPr>
      <w:pStyle w:val="Header"/>
      <w:pBdr>
        <w:bottom w:val="single" w:sz="4" w:space="1" w:color="auto"/>
      </w:pBdr>
      <w:rPr>
        <w:sz w:val="20"/>
        <w:szCs w:val="20"/>
      </w:rPr>
    </w:pPr>
    <w:r w:rsidRPr="001E5847">
      <w:rPr>
        <w:sz w:val="20"/>
        <w:szCs w:val="20"/>
      </w:rPr>
      <w:t>Jalgratturikoolituse tööplaan</w:t>
    </w:r>
    <w:r w:rsidR="00833EBD" w:rsidRPr="001E5847">
      <w:rPr>
        <w:sz w:val="20"/>
        <w:szCs w:val="20"/>
      </w:rPr>
      <w:ptab w:relativeTo="margin" w:alignment="center" w:leader="none"/>
    </w:r>
    <w:r w:rsidR="00833EBD" w:rsidRPr="001E5847">
      <w:rPr>
        <w:sz w:val="20"/>
        <w:szCs w:val="20"/>
      </w:rPr>
      <w:ptab w:relativeTo="margin" w:alignment="right" w:leader="none"/>
    </w:r>
    <w:r w:rsidR="009141C7" w:rsidRPr="001E5847">
      <w:rPr>
        <w:sz w:val="20"/>
        <w:szCs w:val="20"/>
      </w:rPr>
      <w:t>202</w:t>
    </w:r>
    <w:r w:rsidR="009C3F77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534F"/>
    <w:multiLevelType w:val="hybridMultilevel"/>
    <w:tmpl w:val="AA4CD3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21"/>
    <w:rsid w:val="00031F14"/>
    <w:rsid w:val="00034E14"/>
    <w:rsid w:val="000478AC"/>
    <w:rsid w:val="0005163F"/>
    <w:rsid w:val="0005684E"/>
    <w:rsid w:val="000627BD"/>
    <w:rsid w:val="000643D5"/>
    <w:rsid w:val="0007105C"/>
    <w:rsid w:val="00084119"/>
    <w:rsid w:val="000B3622"/>
    <w:rsid w:val="000C3000"/>
    <w:rsid w:val="000F1F41"/>
    <w:rsid w:val="000F2293"/>
    <w:rsid w:val="00157F44"/>
    <w:rsid w:val="00162684"/>
    <w:rsid w:val="001803AD"/>
    <w:rsid w:val="001825EA"/>
    <w:rsid w:val="0018586E"/>
    <w:rsid w:val="001A50A2"/>
    <w:rsid w:val="001C42D0"/>
    <w:rsid w:val="001C557B"/>
    <w:rsid w:val="001D306D"/>
    <w:rsid w:val="001E5847"/>
    <w:rsid w:val="001F5B26"/>
    <w:rsid w:val="00202A5B"/>
    <w:rsid w:val="002301D2"/>
    <w:rsid w:val="002532F6"/>
    <w:rsid w:val="00275FE1"/>
    <w:rsid w:val="00281B72"/>
    <w:rsid w:val="002B0E70"/>
    <w:rsid w:val="002E7794"/>
    <w:rsid w:val="003103D6"/>
    <w:rsid w:val="00316632"/>
    <w:rsid w:val="0035282E"/>
    <w:rsid w:val="003B197A"/>
    <w:rsid w:val="003B5536"/>
    <w:rsid w:val="003B70C7"/>
    <w:rsid w:val="003D0566"/>
    <w:rsid w:val="003D46C8"/>
    <w:rsid w:val="003D6E2C"/>
    <w:rsid w:val="003E19A8"/>
    <w:rsid w:val="003F3EFE"/>
    <w:rsid w:val="00402F42"/>
    <w:rsid w:val="004037CD"/>
    <w:rsid w:val="00416B5F"/>
    <w:rsid w:val="00422719"/>
    <w:rsid w:val="00426AA1"/>
    <w:rsid w:val="00437B42"/>
    <w:rsid w:val="004752CB"/>
    <w:rsid w:val="00482007"/>
    <w:rsid w:val="00492D65"/>
    <w:rsid w:val="004A677E"/>
    <w:rsid w:val="004C7D85"/>
    <w:rsid w:val="004D6CF2"/>
    <w:rsid w:val="004E35FD"/>
    <w:rsid w:val="004E7B3E"/>
    <w:rsid w:val="0052393C"/>
    <w:rsid w:val="00524197"/>
    <w:rsid w:val="005300AF"/>
    <w:rsid w:val="0053048A"/>
    <w:rsid w:val="00554124"/>
    <w:rsid w:val="00562C1D"/>
    <w:rsid w:val="00571F6D"/>
    <w:rsid w:val="005978DE"/>
    <w:rsid w:val="005B278D"/>
    <w:rsid w:val="005C09DA"/>
    <w:rsid w:val="005C6FC2"/>
    <w:rsid w:val="005D077C"/>
    <w:rsid w:val="005F1183"/>
    <w:rsid w:val="00603842"/>
    <w:rsid w:val="00625394"/>
    <w:rsid w:val="006336B3"/>
    <w:rsid w:val="006400A5"/>
    <w:rsid w:val="006542D2"/>
    <w:rsid w:val="00654857"/>
    <w:rsid w:val="0066225D"/>
    <w:rsid w:val="00680243"/>
    <w:rsid w:val="00682C87"/>
    <w:rsid w:val="006B0C02"/>
    <w:rsid w:val="006C44E4"/>
    <w:rsid w:val="006D3D69"/>
    <w:rsid w:val="006E5774"/>
    <w:rsid w:val="006F3981"/>
    <w:rsid w:val="00717F21"/>
    <w:rsid w:val="00725C32"/>
    <w:rsid w:val="00745575"/>
    <w:rsid w:val="00747E02"/>
    <w:rsid w:val="007725F9"/>
    <w:rsid w:val="007A2DA5"/>
    <w:rsid w:val="007B774B"/>
    <w:rsid w:val="007C53E1"/>
    <w:rsid w:val="007D00B9"/>
    <w:rsid w:val="007E5251"/>
    <w:rsid w:val="007F735F"/>
    <w:rsid w:val="00833EBD"/>
    <w:rsid w:val="00834C63"/>
    <w:rsid w:val="008633B6"/>
    <w:rsid w:val="00863528"/>
    <w:rsid w:val="00870816"/>
    <w:rsid w:val="00882BF7"/>
    <w:rsid w:val="00893DD1"/>
    <w:rsid w:val="008979F0"/>
    <w:rsid w:val="008F01E2"/>
    <w:rsid w:val="009006C3"/>
    <w:rsid w:val="009141C7"/>
    <w:rsid w:val="00923519"/>
    <w:rsid w:val="00923D7F"/>
    <w:rsid w:val="00926CB6"/>
    <w:rsid w:val="0093625C"/>
    <w:rsid w:val="009666E6"/>
    <w:rsid w:val="009769E3"/>
    <w:rsid w:val="0098039A"/>
    <w:rsid w:val="00986C17"/>
    <w:rsid w:val="009A710D"/>
    <w:rsid w:val="009B40E6"/>
    <w:rsid w:val="009C3F77"/>
    <w:rsid w:val="009C5795"/>
    <w:rsid w:val="009F706E"/>
    <w:rsid w:val="00A24897"/>
    <w:rsid w:val="00A25251"/>
    <w:rsid w:val="00A431C3"/>
    <w:rsid w:val="00A731D8"/>
    <w:rsid w:val="00A771F3"/>
    <w:rsid w:val="00AB02E3"/>
    <w:rsid w:val="00AB0337"/>
    <w:rsid w:val="00AB4F1D"/>
    <w:rsid w:val="00AD28C7"/>
    <w:rsid w:val="00AD317F"/>
    <w:rsid w:val="00B058B2"/>
    <w:rsid w:val="00B05C64"/>
    <w:rsid w:val="00B41FBD"/>
    <w:rsid w:val="00B55C14"/>
    <w:rsid w:val="00B75DFA"/>
    <w:rsid w:val="00BA1789"/>
    <w:rsid w:val="00BB317D"/>
    <w:rsid w:val="00BB6BFE"/>
    <w:rsid w:val="00BD1078"/>
    <w:rsid w:val="00BF2746"/>
    <w:rsid w:val="00BF50F0"/>
    <w:rsid w:val="00BF6533"/>
    <w:rsid w:val="00C16B8C"/>
    <w:rsid w:val="00C34812"/>
    <w:rsid w:val="00C80A02"/>
    <w:rsid w:val="00C92AA2"/>
    <w:rsid w:val="00CB23B3"/>
    <w:rsid w:val="00CE10E3"/>
    <w:rsid w:val="00CF25A1"/>
    <w:rsid w:val="00CF6767"/>
    <w:rsid w:val="00D26E76"/>
    <w:rsid w:val="00D27A00"/>
    <w:rsid w:val="00D6421B"/>
    <w:rsid w:val="00D759FA"/>
    <w:rsid w:val="00D87930"/>
    <w:rsid w:val="00D9091F"/>
    <w:rsid w:val="00D97FA2"/>
    <w:rsid w:val="00DA08F5"/>
    <w:rsid w:val="00DE00DF"/>
    <w:rsid w:val="00DF3E0F"/>
    <w:rsid w:val="00DF6DFA"/>
    <w:rsid w:val="00E04800"/>
    <w:rsid w:val="00E33597"/>
    <w:rsid w:val="00E33AA4"/>
    <w:rsid w:val="00E44717"/>
    <w:rsid w:val="00E755E0"/>
    <w:rsid w:val="00E775AF"/>
    <w:rsid w:val="00E841E2"/>
    <w:rsid w:val="00EC2DB4"/>
    <w:rsid w:val="00EE0E96"/>
    <w:rsid w:val="00EE351F"/>
    <w:rsid w:val="00EE7C2A"/>
    <w:rsid w:val="00F01E89"/>
    <w:rsid w:val="00F20FE7"/>
    <w:rsid w:val="00F339F3"/>
    <w:rsid w:val="00F42EC4"/>
    <w:rsid w:val="00F42FD8"/>
    <w:rsid w:val="00F56179"/>
    <w:rsid w:val="00F60BEE"/>
    <w:rsid w:val="00F806BD"/>
    <w:rsid w:val="00F86E6B"/>
    <w:rsid w:val="00F94F23"/>
    <w:rsid w:val="00F95DF2"/>
    <w:rsid w:val="00FC373A"/>
    <w:rsid w:val="00FD767B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8084"/>
  <w15:chartTrackingRefBased/>
  <w15:docId w15:val="{682FCAE6-EF1B-49E7-98B7-928AD00F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6E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77E"/>
    <w:pPr>
      <w:keepNext/>
      <w:keepLines/>
      <w:pageBreakBefore/>
      <w:jc w:val="left"/>
      <w:outlineLvl w:val="0"/>
    </w:pPr>
    <w:rPr>
      <w:rFonts w:eastAsiaTheme="majorEastAsia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77E"/>
    <w:rPr>
      <w:rFonts w:ascii="Times New Roman" w:eastAsiaTheme="majorEastAsia" w:hAnsi="Times New Roman" w:cstheme="majorBidi"/>
      <w:b/>
      <w:caps/>
      <w:sz w:val="24"/>
      <w:szCs w:val="32"/>
    </w:rPr>
  </w:style>
  <w:style w:type="table" w:styleId="TableGrid">
    <w:name w:val="Table Grid"/>
    <w:basedOn w:val="TableNormal"/>
    <w:uiPriority w:val="39"/>
    <w:rsid w:val="0049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EB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54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85FD-C3A7-4BA1-A9B0-B8769872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629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Renek Spiridonov</dc:creator>
  <cp:keywords/>
  <dc:description/>
  <cp:lastModifiedBy>Renek S.</cp:lastModifiedBy>
  <cp:revision>182</cp:revision>
  <dcterms:created xsi:type="dcterms:W3CDTF">2023-10-24T17:35:00Z</dcterms:created>
  <dcterms:modified xsi:type="dcterms:W3CDTF">2025-05-14T14:11:00Z</dcterms:modified>
</cp:coreProperties>
</file>